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AE" w:rsidRPr="005F48D1" w:rsidRDefault="003F69AE" w:rsidP="003F69AE">
      <w:pPr>
        <w:ind w:firstLine="708"/>
        <w:jc w:val="both"/>
        <w:rPr>
          <w:lang w:val="es-ES"/>
        </w:rPr>
      </w:pPr>
      <w:bookmarkStart w:id="0" w:name="_GoBack"/>
      <w:bookmarkEnd w:id="0"/>
      <w:r>
        <w:rPr>
          <w:lang w:val="es-ES"/>
        </w:rPr>
        <w:t>Junto con saludar, se da respuesta a requerimiento solicitado a través del Portal de Transparencia con fecha 22 de septiembre 2023 con el NºMU030T0001755, de acuerdo a los antecedentes que a continuación se exponen:</w:t>
      </w:r>
    </w:p>
    <w:p w:rsidR="003F69AE" w:rsidRDefault="003F69AE" w:rsidP="003F69AE">
      <w:pPr>
        <w:jc w:val="both"/>
      </w:pPr>
      <w:r w:rsidRPr="00691DB2">
        <w:rPr>
          <w:b/>
        </w:rPr>
        <w:t>1.</w:t>
      </w:r>
      <w:proofErr w:type="gramStart"/>
      <w:r w:rsidRPr="00691DB2">
        <w:rPr>
          <w:b/>
        </w:rPr>
        <w:t>-¿</w:t>
      </w:r>
      <w:proofErr w:type="gramEnd"/>
      <w:r>
        <w:t xml:space="preserve">La Municipalidad cuanta con institucionalidad (Programa, oficina, departamento o Dirección) que promueva la actividad física y deportiva? (nombrar o enviar organigrama municipal en el cual se exprese la institucionalidad vigente o indicar si es Corporación)    </w:t>
      </w:r>
    </w:p>
    <w:p w:rsidR="003F69AE" w:rsidRDefault="003F69AE" w:rsidP="003F69AE">
      <w:pPr>
        <w:jc w:val="both"/>
      </w:pPr>
      <w:r>
        <w:t xml:space="preserve"> La Ilustre Municipalidad de Casablanca, cuenta con el Programa de Deportes, que procura el desarrollo del deporte en todas las disciplinas y en todos los niveles, a fin de masificar la participación de los habitantes construyendo instalaciones de calidad y logrando la gratuidad en su práctica. De esta forma se posibilita alcanzar un desarrollo de las aptitudes y capacidades de la población. </w:t>
      </w:r>
    </w:p>
    <w:p w:rsidR="003F69AE" w:rsidRDefault="003F69AE" w:rsidP="003F69AE">
      <w:pPr>
        <w:jc w:val="both"/>
      </w:pPr>
      <w:r w:rsidRPr="00691DB2">
        <w:rPr>
          <w:b/>
        </w:rPr>
        <w:t>2.-</w:t>
      </w:r>
      <w:r>
        <w:t xml:space="preserve"> ¿De cuál Dirección depende la instancia dedicada a promover la actividad física y deportiva? (Ejemplo: el Departamento de Deporte depende de la Dirección de Desarrollo Comunitario)  </w:t>
      </w:r>
    </w:p>
    <w:p w:rsidR="003F69AE" w:rsidRDefault="003F69AE" w:rsidP="003F69AE">
      <w:pPr>
        <w:jc w:val="both"/>
      </w:pPr>
      <w:r>
        <w:t xml:space="preserve"> La unidad responsable del Programa de Deportes es la Dirección de Desarrollo Comunitario, de la Ilustre Municipalidad de Casablanca.  </w:t>
      </w:r>
    </w:p>
    <w:p w:rsidR="003F69AE" w:rsidRDefault="003F69AE" w:rsidP="003F69AE">
      <w:pPr>
        <w:jc w:val="both"/>
      </w:pPr>
      <w:r w:rsidRPr="00691DB2">
        <w:rPr>
          <w:b/>
        </w:rPr>
        <w:t>3.-</w:t>
      </w:r>
      <w:r>
        <w:t xml:space="preserve"> ¿La Municipalidad cuenta con un plan comunal de Actividad Física y Deporte vigente al año 2023? (en caso de no tener nombrar si está en proceso de elaboración o cuenta con otro instrumento de planificación).</w:t>
      </w:r>
    </w:p>
    <w:p w:rsidR="003F69AE" w:rsidRDefault="003F69AE" w:rsidP="003F69AE">
      <w:pPr>
        <w:jc w:val="both"/>
      </w:pPr>
      <w:r>
        <w:t xml:space="preserve">La Municipalidad cuenta con el programa de deportes, aprobado por Decreto </w:t>
      </w:r>
      <w:proofErr w:type="spellStart"/>
      <w:r>
        <w:t>Alcaldicio</w:t>
      </w:r>
      <w:proofErr w:type="spellEnd"/>
      <w:r>
        <w:t xml:space="preserve"> </w:t>
      </w:r>
      <w:r w:rsidR="00982ABF">
        <w:t xml:space="preserve">N°181 </w:t>
      </w:r>
      <w:r>
        <w:t xml:space="preserve">de fecha 10 de enero de 2023.  </w:t>
      </w:r>
    </w:p>
    <w:p w:rsidR="003F69AE" w:rsidRDefault="003F69AE" w:rsidP="003F69AE">
      <w:pPr>
        <w:jc w:val="both"/>
      </w:pPr>
      <w:r>
        <w:t xml:space="preserve">7.- ¿Existe un catastro de clubes Deportivos vigentes en la Comuna? (Adjuntar documento o nombrar la cantidad de clubes “en la comuna existen X cantidad de clubes deportivos” </w:t>
      </w:r>
    </w:p>
    <w:p w:rsidR="003F69AE" w:rsidRDefault="003F69AE" w:rsidP="003F69AE">
      <w:pPr>
        <w:jc w:val="both"/>
      </w:pPr>
      <w:r>
        <w:t xml:space="preserve"> Actualmente existen 45 organizaciones deportivas en la comuna de Casablanca, se adjunta nomina que contiene nombre de la organización, disciplina y el número de participantes activos por cada organización. </w:t>
      </w:r>
    </w:p>
    <w:p w:rsidR="003F69AE" w:rsidRPr="0082463C" w:rsidRDefault="003F69AE" w:rsidP="003F69AE">
      <w:pPr>
        <w:jc w:val="both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0D1BF1A6" wp14:editId="041233BE">
            <wp:simplePos x="0" y="0"/>
            <wp:positionH relativeFrom="column">
              <wp:posOffset>-60960</wp:posOffset>
            </wp:positionH>
            <wp:positionV relativeFrom="paragraph">
              <wp:posOffset>3561715</wp:posOffset>
            </wp:positionV>
            <wp:extent cx="5892800" cy="24765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1" t="70610" r="27699" b="6687"/>
                    <a:stretch/>
                  </pic:blipFill>
                  <pic:spPr bwMode="auto">
                    <a:xfrm>
                      <a:off x="0" y="0"/>
                      <a:ext cx="5892800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957A99C" wp14:editId="4312983E">
            <wp:simplePos x="0" y="0"/>
            <wp:positionH relativeFrom="column">
              <wp:posOffset>-60960</wp:posOffset>
            </wp:positionH>
            <wp:positionV relativeFrom="paragraph">
              <wp:posOffset>328930</wp:posOffset>
            </wp:positionV>
            <wp:extent cx="5886450" cy="32289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08" t="22135" r="27855" b="48477"/>
                    <a:stretch/>
                  </pic:blipFill>
                  <pic:spPr bwMode="auto">
                    <a:xfrm>
                      <a:off x="0" y="0"/>
                      <a:ext cx="588645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3B6762CF" wp14:editId="08466257">
            <wp:simplePos x="0" y="0"/>
            <wp:positionH relativeFrom="column">
              <wp:posOffset>-613410</wp:posOffset>
            </wp:positionH>
            <wp:positionV relativeFrom="paragraph">
              <wp:posOffset>0</wp:posOffset>
            </wp:positionV>
            <wp:extent cx="6019165" cy="6285230"/>
            <wp:effectExtent l="0" t="0" r="63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82" t="37955" r="28031" b="5631"/>
                    <a:stretch/>
                  </pic:blipFill>
                  <pic:spPr bwMode="auto">
                    <a:xfrm>
                      <a:off x="0" y="0"/>
                      <a:ext cx="6019165" cy="628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Default="003F69AE" w:rsidP="003F69AE">
      <w:pPr>
        <w:jc w:val="both"/>
      </w:pPr>
      <w:r>
        <w:t xml:space="preserve">8.- ¿Cuantos recintos deportivos gestionados por la Municipalidad existen en la comuna? (Ejemplo: en la Municipalidad existen 3 canchas de futbol, una piscina y tres espacios de multiusos público para el ejercicio o práctica deportiva </w:t>
      </w:r>
    </w:p>
    <w:p w:rsidR="003F69AE" w:rsidRDefault="003F69AE" w:rsidP="003F69AE">
      <w:pPr>
        <w:jc w:val="both"/>
      </w:pPr>
      <w:r>
        <w:t xml:space="preserve">Se adjunta listado de clubes deportivos. </w:t>
      </w:r>
    </w:p>
    <w:tbl>
      <w:tblPr>
        <w:tblStyle w:val="Tablaconcuadrcula"/>
        <w:tblW w:w="4975" w:type="pct"/>
        <w:jc w:val="center"/>
        <w:tblLook w:val="04A0" w:firstRow="1" w:lastRow="0" w:firstColumn="1" w:lastColumn="0" w:noHBand="0" w:noVBand="1"/>
      </w:tblPr>
      <w:tblGrid>
        <w:gridCol w:w="1816"/>
        <w:gridCol w:w="2402"/>
        <w:gridCol w:w="2212"/>
        <w:gridCol w:w="2354"/>
      </w:tblGrid>
      <w:tr w:rsidR="003F69AE" w:rsidRPr="005D78BB" w:rsidTr="005F48D1">
        <w:trPr>
          <w:jc w:val="center"/>
        </w:trPr>
        <w:tc>
          <w:tcPr>
            <w:tcW w:w="1034" w:type="pct"/>
            <w:shd w:val="clear" w:color="auto" w:fill="ACB9CA" w:themeFill="text2" w:themeFillTint="66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78BB">
              <w:rPr>
                <w:rFonts w:cstheme="minorHAnsi"/>
                <w:b/>
                <w:sz w:val="20"/>
                <w:szCs w:val="20"/>
              </w:rPr>
              <w:t>RECINTO DEPORTIVO</w:t>
            </w:r>
          </w:p>
        </w:tc>
        <w:tc>
          <w:tcPr>
            <w:tcW w:w="1367" w:type="pct"/>
            <w:shd w:val="clear" w:color="auto" w:fill="ACB9CA" w:themeFill="text2" w:themeFillTint="66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78BB">
              <w:rPr>
                <w:rFonts w:cstheme="minorHAnsi"/>
                <w:b/>
                <w:sz w:val="20"/>
                <w:szCs w:val="20"/>
              </w:rPr>
              <w:t>TIPO DE RECINTO</w:t>
            </w:r>
          </w:p>
        </w:tc>
        <w:tc>
          <w:tcPr>
            <w:tcW w:w="1259" w:type="pct"/>
            <w:shd w:val="clear" w:color="auto" w:fill="ACB9CA" w:themeFill="text2" w:themeFillTint="66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78BB">
              <w:rPr>
                <w:rFonts w:cstheme="minorHAnsi"/>
                <w:b/>
                <w:sz w:val="20"/>
                <w:szCs w:val="20"/>
              </w:rPr>
              <w:t>UBICACIÓN</w:t>
            </w:r>
          </w:p>
        </w:tc>
        <w:tc>
          <w:tcPr>
            <w:tcW w:w="1340" w:type="pct"/>
            <w:shd w:val="clear" w:color="auto" w:fill="ACB9CA" w:themeFill="text2" w:themeFillTint="66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78BB">
              <w:rPr>
                <w:rFonts w:cstheme="minorHAnsi"/>
                <w:b/>
                <w:sz w:val="20"/>
                <w:szCs w:val="20"/>
              </w:rPr>
              <w:t>SECTOR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CD MARITIMO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QUINTAY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CANCHA FUTBOL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QUINTAY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QUINTAY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RETEN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QUINTAY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QUINTAY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QUINTAY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CD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EL BATRO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CANCHA FUTBOL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EL BATRO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EL BATRO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CD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OROZCO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CANCHA FUTBOL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OROZCO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ORZOCO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SEDE VECINAL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OROZCO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OROZCO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OROZCO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CD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VASQUEZ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CANCHA FUTBOL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VASQUEZ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VASQUEZ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SEDE VECINAL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VASQUEZ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VASQUEZ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 VASQUEZ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CD ALIANZA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DE TAPIHUE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CANCHA FUTBOL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TAPIHUE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TAPIHUE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SEDE VECINAL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 VIÑILLA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 VIÑILLA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 VIÑILLA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CD HUMBERTO MOATH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CANCHA 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FUTBOLITO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VILLA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H. MOATH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CD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LAS DICHAS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CANCHA FUTBOL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LAS DICHAS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LAS DICHAS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CD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LAGUNILLAS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CANCHA FUTBOL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LAGUNILLAS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LAGUNILLAS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DON ALVARO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AVENIDA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ARTURO PRATT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 STA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BARBARA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PLAZA SEGURA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PLAZA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SEGURA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STA BARBARA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DON FRANCISCO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DON FRANCISCO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VANESA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FUTBOLITO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VILLA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VANESSA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EX CONSEJO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LOCAL DE DEPORTES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IGNACIO SERRANO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CALLE TENIENTE MERINO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 SANTA BARBARA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PASAJE VICTOR JARA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 JOSÉ MARÍA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DE TIERRA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SECTOR JOSÉ MARÍA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SANTA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BARBARA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CANCHA FUTBOL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PASTO SINTETICO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C/l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AVDA.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EDMUNDO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VILDOSOLA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JOSÉ MARÍA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MULTICANCHA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PASTO SINTETICO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FUTBOLITO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PLAZA DE JUEGOS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 EL PARQUE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PASAJE LOS CEREZOS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 VALLE DE ACUYO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AVENIDA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ARTURO PRATT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COOPERATIVA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LAGO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PEÑUELAS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CALLE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LAUTARO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CD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LOS MAITENES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 xml:space="preserve">CANCHA FUTBOL 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LOS MAITENES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LOS MAITENES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ESTADIO MUNICIPAL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CANCHA FUTBOL PASTO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CALLE PUNTA ARENAS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ESTADIO MUNICIPAL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PISTA ATLETISMO TIERRA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</w:rPr>
              <w:t>CALLE PUNTA ARENAS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ESTADIO NUNICIPAL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CANCHA BASQUETBOL 3X3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CALLE PUNTA ARENAS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ESTADIO MUNICIPAL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PARQUE DE CALISTENIA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CALLE PUNTA ARENAS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ESTADIO MUNICIPAL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CANCHAS DE TENIS (2)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CARPETA ASFALTICA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CALLE PUNTA ARENAS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ESTADIO MUNICIPAL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PISCINA SEMI OLIMPICA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CALLE PUNTA ARENAS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VILLA EL MOLINO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MULTICANCHA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VILLA EL MOLINO UNO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TENIENTE MERINO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MULTICANCHA C/l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TENIENTE MERINO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VILLORRIO LA ROTUNDA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MULTICANCHA C/l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VILLORRIO LA ROTUNDA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CR VALLE DE CASABLANCA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MEDIA LUNA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SECTOR ESMERALDA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CLUB RAYUELA LAS DICHAS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CANCHA DE RAYUELA (TECHADA)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LAS DICHAS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</w:tc>
      </w:tr>
      <w:tr w:rsidR="003F69AE" w:rsidRPr="005D78BB" w:rsidTr="005F48D1">
        <w:trPr>
          <w:jc w:val="center"/>
        </w:trPr>
        <w:tc>
          <w:tcPr>
            <w:tcW w:w="1034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CLUB DE RAYUELA TAPIHUE</w:t>
            </w:r>
          </w:p>
        </w:tc>
        <w:tc>
          <w:tcPr>
            <w:tcW w:w="1367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CANCHA DE RAYUELA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(TECHADA)</w:t>
            </w: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C/I</w:t>
            </w:r>
          </w:p>
        </w:tc>
        <w:tc>
          <w:tcPr>
            <w:tcW w:w="1259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78BB">
              <w:rPr>
                <w:rFonts w:cstheme="minorHAnsi"/>
                <w:sz w:val="20"/>
                <w:szCs w:val="20"/>
              </w:rPr>
              <w:t>TAPIHUE</w:t>
            </w:r>
          </w:p>
        </w:tc>
        <w:tc>
          <w:tcPr>
            <w:tcW w:w="1340" w:type="pct"/>
            <w:shd w:val="clear" w:color="auto" w:fill="EDEDED" w:themeFill="accent3" w:themeFillTint="33"/>
          </w:tcPr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3F69AE" w:rsidRPr="005D78BB" w:rsidRDefault="003F69AE" w:rsidP="005F48D1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5D78BB">
              <w:rPr>
                <w:rFonts w:cstheme="minorHAnsi"/>
                <w:sz w:val="20"/>
                <w:szCs w:val="20"/>
                <w:lang w:val="en-US"/>
              </w:rPr>
              <w:t>CASABLANCA</w:t>
            </w:r>
          </w:p>
        </w:tc>
      </w:tr>
    </w:tbl>
    <w:p w:rsidR="003F69AE" w:rsidRPr="005D78BB" w:rsidRDefault="003F69AE" w:rsidP="003F69AE">
      <w:pPr>
        <w:jc w:val="both"/>
        <w:rPr>
          <w:rFonts w:cstheme="minorHAnsi"/>
          <w:sz w:val="20"/>
          <w:szCs w:val="20"/>
        </w:rPr>
      </w:pPr>
    </w:p>
    <w:p w:rsidR="003F69AE" w:rsidRPr="0082463C" w:rsidRDefault="003F69AE" w:rsidP="003F69AE">
      <w:pPr>
        <w:jc w:val="both"/>
      </w:pPr>
    </w:p>
    <w:p w:rsidR="003F69AE" w:rsidRDefault="003F69AE" w:rsidP="003F69AE">
      <w:pPr>
        <w:jc w:val="both"/>
      </w:pPr>
      <w:r>
        <w:t xml:space="preserve">9.- La instalación municipal encargada de promover el deporte y la recreación, ¿Trabaja vinculado con los programas de: Estrategia Nacional de Salud 2022 para los objetivos al 2030; Plan Nacional de Actividad Física Escolar y/o Programa Quiero Mi barrio en la comuna u otros programas del Estado? </w:t>
      </w:r>
    </w:p>
    <w:p w:rsidR="003F69AE" w:rsidRPr="00982ABF" w:rsidRDefault="003F69AE" w:rsidP="003F69AE">
      <w:pPr>
        <w:jc w:val="both"/>
        <w:rPr>
          <w:rFonts w:cstheme="minorHAnsi"/>
        </w:rPr>
      </w:pPr>
      <w:r w:rsidRPr="00982ABF">
        <w:rPr>
          <w:rFonts w:cstheme="minorHAnsi"/>
          <w:color w:val="242424"/>
          <w:sz w:val="23"/>
          <w:szCs w:val="23"/>
          <w:shd w:val="clear" w:color="auto" w:fill="FFFFFF"/>
        </w:rPr>
        <w:t>El Programa de Deportes trabaja articuladamente, con el programa elige vida sana y promoción de la salud. Articulación área extraescolar DAEM.</w:t>
      </w:r>
    </w:p>
    <w:p w:rsidR="003F69AE" w:rsidRPr="0082463C" w:rsidRDefault="003F69AE" w:rsidP="003F69AE">
      <w:pPr>
        <w:jc w:val="both"/>
      </w:pPr>
      <w:r>
        <w:t>10.- ¿Qué actividades ha desarrollado esta oficina, departamento, programa y/o dirección de Actividad Física y Deporte? Especificar si se trata de actividades de difusión, ejecución de proyectos, de firma de convenios de colaboración con otras organizaciones, de investigación y estudios o de otro tipo. (adjuntar programa de actividades 2019)</w:t>
      </w:r>
    </w:p>
    <w:p w:rsidR="003F69AE" w:rsidRPr="0082463C" w:rsidRDefault="003F69AE" w:rsidP="003F69AE">
      <w:pPr>
        <w:jc w:val="both"/>
      </w:pPr>
      <w:r w:rsidRPr="00EE2F3D">
        <w:t xml:space="preserve"> Actualmente contamos con 60 talleres deportivos y recreativos. Una vez al mes se realiza </w:t>
      </w:r>
      <w:proofErr w:type="spellStart"/>
      <w:r w:rsidRPr="00EE2F3D">
        <w:t>cicletada</w:t>
      </w:r>
      <w:proofErr w:type="spellEnd"/>
      <w:r w:rsidRPr="00EE2F3D">
        <w:t xml:space="preserve"> familiar y cierre de calle para </w:t>
      </w:r>
      <w:proofErr w:type="spellStart"/>
      <w:r w:rsidRPr="00EE2F3D">
        <w:t>ciclovía</w:t>
      </w:r>
      <w:proofErr w:type="spellEnd"/>
      <w:r w:rsidRPr="00EE2F3D">
        <w:t xml:space="preserve"> activa recreativa.</w:t>
      </w: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3F69AE" w:rsidRPr="0082463C" w:rsidRDefault="003F69AE" w:rsidP="003F69AE">
      <w:pPr>
        <w:jc w:val="both"/>
      </w:pPr>
    </w:p>
    <w:p w:rsidR="009B2259" w:rsidRDefault="009B2259"/>
    <w:sectPr w:rsidR="009B2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AE"/>
    <w:rsid w:val="003F69AE"/>
    <w:rsid w:val="00982ABF"/>
    <w:rsid w:val="009B2259"/>
    <w:rsid w:val="00A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12782-7F01-40E6-B75E-03D416E6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69A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Castillo</dc:creator>
  <cp:keywords/>
  <dc:description/>
  <cp:lastModifiedBy>Transparencia</cp:lastModifiedBy>
  <cp:revision>2</cp:revision>
  <dcterms:created xsi:type="dcterms:W3CDTF">2023-09-15T12:08:00Z</dcterms:created>
  <dcterms:modified xsi:type="dcterms:W3CDTF">2023-09-15T12:08:00Z</dcterms:modified>
</cp:coreProperties>
</file>